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Joint</w:t>
      </w:r>
      <w:r>
        <w:rPr>
          <w:spacing w:val="-10"/>
        </w:rPr>
        <w:t> </w:t>
      </w:r>
      <w:r>
        <w:rPr/>
        <w:t>Schedule</w:t>
      </w:r>
      <w:r>
        <w:rPr>
          <w:spacing w:val="-8"/>
        </w:rPr>
        <w:t> </w:t>
      </w:r>
      <w:r>
        <w:rPr/>
        <w:t>10</w:t>
      </w:r>
      <w:r>
        <w:rPr>
          <w:spacing w:val="-10"/>
        </w:rPr>
        <w:t> </w:t>
      </w:r>
      <w:r>
        <w:rPr/>
        <w:t>(Rectification</w:t>
      </w:r>
      <w:r>
        <w:rPr>
          <w:spacing w:val="-7"/>
        </w:rPr>
        <w:t> </w:t>
      </w:r>
      <w:r>
        <w:rPr>
          <w:spacing w:val="-2"/>
        </w:rPr>
        <w:t>Plan)</w:t>
      </w:r>
    </w:p>
    <w:p>
      <w:pPr>
        <w:pStyle w:val="BodyText"/>
        <w:spacing w:before="4"/>
        <w:rPr>
          <w:b/>
          <w:sz w:val="17"/>
        </w:rPr>
      </w:pPr>
    </w:p>
    <w:tbl>
      <w:tblPr>
        <w:tblW w:w="0" w:type="auto"/>
        <w:jc w:val="left"/>
        <w:tblInd w:w="14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3084"/>
        <w:gridCol w:w="997"/>
        <w:gridCol w:w="2046"/>
      </w:tblGrid>
      <w:tr>
        <w:trPr>
          <w:trHeight w:val="916" w:hRule="atLeast"/>
        </w:trPr>
        <w:tc>
          <w:tcPr>
            <w:tcW w:w="9104" w:type="dxa"/>
            <w:gridSpan w:val="4"/>
            <w:shd w:val="clear" w:color="auto" w:fill="D9D9D9"/>
          </w:tcPr>
          <w:p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 w:before="157"/>
              <w:ind w:left="2269" w:right="2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Request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color w:val="000000"/>
                <w:sz w:val="24"/>
                <w:shd w:fill="FFFF00" w:color="auto" w:val="clear"/>
              </w:rPr>
              <w:t>[Revised]</w:t>
            </w:r>
            <w:r>
              <w:rPr>
                <w:b/>
                <w:color w:val="000000"/>
                <w:spacing w:val="-5"/>
                <w:sz w:val="24"/>
              </w:rPr>
              <w:t> </w:t>
            </w:r>
            <w:r>
              <w:rPr>
                <w:b/>
                <w:color w:val="000000"/>
                <w:sz w:val="24"/>
              </w:rPr>
              <w:t>Rectification</w:t>
            </w:r>
            <w:r>
              <w:rPr>
                <w:b/>
                <w:color w:val="000000"/>
                <w:spacing w:val="-5"/>
                <w:sz w:val="24"/>
              </w:rPr>
              <w:t> </w:t>
            </w:r>
            <w:r>
              <w:rPr>
                <w:b/>
                <w:color w:val="000000"/>
                <w:spacing w:val="-4"/>
                <w:sz w:val="24"/>
              </w:rPr>
              <w:t>Plan</w:t>
            </w:r>
          </w:p>
        </w:tc>
      </w:tr>
      <w:tr>
        <w:trPr>
          <w:trHeight w:val="87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Details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Default:</w:t>
            </w:r>
          </w:p>
        </w:tc>
        <w:tc>
          <w:tcPr>
            <w:tcW w:w="6127" w:type="dxa"/>
            <w:gridSpan w:val="3"/>
          </w:tcPr>
          <w:p>
            <w:pPr>
              <w:pStyle w:val="TableParagraph"/>
              <w:spacing w:line="259" w:lineRule="auto"/>
              <w:ind w:right="175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</w:t>
            </w:r>
            <w:r>
              <w:rPr>
                <w:b/>
                <w:color w:val="000000"/>
                <w:sz w:val="24"/>
                <w:shd w:fill="FFFF00" w:color="auto" w:val="clear"/>
              </w:rPr>
              <w:t>Guidance:</w:t>
            </w:r>
            <w:r>
              <w:rPr>
                <w:b/>
                <w:color w:val="000000"/>
                <w:spacing w:val="-7"/>
                <w:sz w:val="24"/>
              </w:rPr>
              <w:t> </w:t>
            </w:r>
            <w:r>
              <w:rPr>
                <w:color w:val="000000"/>
                <w:sz w:val="24"/>
              </w:rPr>
              <w:t>Explain</w:t>
            </w:r>
            <w:r>
              <w:rPr>
                <w:color w:val="000000"/>
                <w:spacing w:val="-7"/>
                <w:sz w:val="24"/>
              </w:rPr>
              <w:t> </w:t>
            </w:r>
            <w:r>
              <w:rPr>
                <w:color w:val="000000"/>
                <w:sz w:val="24"/>
              </w:rPr>
              <w:t>the</w:t>
            </w:r>
            <w:r>
              <w:rPr>
                <w:color w:val="000000"/>
                <w:spacing w:val="-7"/>
                <w:sz w:val="24"/>
              </w:rPr>
              <w:t> </w:t>
            </w:r>
            <w:r>
              <w:rPr>
                <w:color w:val="000000"/>
                <w:sz w:val="24"/>
              </w:rPr>
              <w:t>Default,</w:t>
            </w:r>
            <w:r>
              <w:rPr>
                <w:color w:val="000000"/>
                <w:spacing w:val="-7"/>
                <w:sz w:val="24"/>
              </w:rPr>
              <w:t> </w:t>
            </w:r>
            <w:r>
              <w:rPr>
                <w:color w:val="000000"/>
                <w:sz w:val="24"/>
              </w:rPr>
              <w:t>with</w:t>
            </w:r>
            <w:r>
              <w:rPr>
                <w:color w:val="000000"/>
                <w:spacing w:val="-7"/>
                <w:sz w:val="24"/>
              </w:rPr>
              <w:t> </w:t>
            </w:r>
            <w:r>
              <w:rPr>
                <w:color w:val="000000"/>
                <w:sz w:val="24"/>
              </w:rPr>
              <w:t>clear</w:t>
            </w:r>
            <w:r>
              <w:rPr>
                <w:color w:val="000000"/>
                <w:spacing w:val="-7"/>
                <w:sz w:val="24"/>
              </w:rPr>
              <w:t> </w:t>
            </w:r>
            <w:r>
              <w:rPr>
                <w:color w:val="000000"/>
                <w:sz w:val="24"/>
              </w:rPr>
              <w:t>schedule and clause references as appropriate]</w:t>
            </w:r>
          </w:p>
        </w:tc>
      </w:tr>
      <w:tr>
        <w:trPr>
          <w:trHeight w:val="1053" w:hRule="atLeast"/>
        </w:trPr>
        <w:tc>
          <w:tcPr>
            <w:tcW w:w="2977" w:type="dxa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Deadline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receiving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the </w:t>
            </w:r>
            <w:r>
              <w:rPr>
                <w:color w:val="000000"/>
                <w:sz w:val="24"/>
                <w:shd w:fill="FFFF00" w:color="auto" w:val="clear"/>
              </w:rPr>
              <w:t>[Revised]</w:t>
            </w:r>
            <w:r>
              <w:rPr>
                <w:color w:val="000000"/>
                <w:sz w:val="24"/>
              </w:rPr>
              <w:t> Rectification </w:t>
            </w:r>
            <w:r>
              <w:rPr>
                <w:color w:val="000000"/>
                <w:spacing w:val="-2"/>
                <w:sz w:val="24"/>
              </w:rPr>
              <w:t>Plan:</w:t>
            </w:r>
          </w:p>
        </w:tc>
        <w:tc>
          <w:tcPr>
            <w:tcW w:w="612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</w:t>
            </w:r>
            <w:r>
              <w:rPr>
                <w:b/>
                <w:color w:val="000000"/>
                <w:sz w:val="24"/>
                <w:shd w:fill="FFFF00" w:color="auto" w:val="clear"/>
              </w:rPr>
              <w:t>add</w:t>
            </w:r>
            <w:r>
              <w:rPr>
                <w:b/>
                <w:color w:val="000000"/>
                <w:spacing w:val="-3"/>
                <w:sz w:val="24"/>
              </w:rPr>
              <w:t> </w:t>
            </w:r>
            <w:r>
              <w:rPr>
                <w:color w:val="000000"/>
                <w:sz w:val="24"/>
              </w:rPr>
              <w:t>date</w:t>
            </w:r>
            <w:r>
              <w:rPr>
                <w:color w:val="000000"/>
                <w:spacing w:val="-1"/>
                <w:sz w:val="24"/>
              </w:rPr>
              <w:t> </w:t>
            </w:r>
            <w:r>
              <w:rPr>
                <w:color w:val="000000"/>
                <w:sz w:val="24"/>
              </w:rPr>
              <w:t>(minimum</w:t>
            </w:r>
            <w:r>
              <w:rPr>
                <w:color w:val="000000"/>
                <w:spacing w:val="-3"/>
                <w:sz w:val="24"/>
              </w:rPr>
              <w:t> </w:t>
            </w:r>
            <w:r>
              <w:rPr>
                <w:color w:val="000000"/>
                <w:sz w:val="24"/>
              </w:rPr>
              <w:t>10</w:t>
            </w:r>
            <w:r>
              <w:rPr>
                <w:color w:val="000000"/>
                <w:spacing w:val="-3"/>
                <w:sz w:val="24"/>
              </w:rPr>
              <w:t> </w:t>
            </w:r>
            <w:r>
              <w:rPr>
                <w:color w:val="000000"/>
                <w:sz w:val="24"/>
              </w:rPr>
              <w:t>days</w:t>
            </w:r>
            <w:r>
              <w:rPr>
                <w:color w:val="000000"/>
                <w:spacing w:val="-5"/>
                <w:sz w:val="24"/>
              </w:rPr>
              <w:t> </w:t>
            </w:r>
            <w:r>
              <w:rPr>
                <w:color w:val="000000"/>
                <w:sz w:val="24"/>
              </w:rPr>
              <w:t>from</w:t>
            </w:r>
            <w:r>
              <w:rPr>
                <w:color w:val="000000"/>
                <w:spacing w:val="-1"/>
                <w:sz w:val="24"/>
              </w:rPr>
              <w:t> </w:t>
            </w:r>
            <w:r>
              <w:rPr>
                <w:color w:val="000000"/>
                <w:spacing w:val="-2"/>
                <w:sz w:val="24"/>
              </w:rPr>
              <w:t>request)]</w:t>
            </w:r>
          </w:p>
        </w:tc>
      </w:tr>
      <w:tr>
        <w:trPr>
          <w:trHeight w:val="491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Signed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color w:val="000000"/>
                <w:sz w:val="24"/>
                <w:shd w:fill="FFFF00" w:color="auto" w:val="clear"/>
              </w:rPr>
              <w:t>[CCS/Buyer]</w:t>
            </w:r>
            <w:r>
              <w:rPr>
                <w:color w:val="000000"/>
                <w:sz w:val="24"/>
              </w:rPr>
              <w:t> </w:t>
            </w:r>
            <w:r>
              <w:rPr>
                <w:color w:val="000000"/>
                <w:spacing w:val="-10"/>
                <w:sz w:val="24"/>
              </w:rPr>
              <w:t>:</w:t>
            </w:r>
          </w:p>
        </w:tc>
        <w:tc>
          <w:tcPr>
            <w:tcW w:w="3084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997" w:type="dxa"/>
          </w:tcPr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2046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</w:tr>
      <w:tr>
        <w:trPr>
          <w:trHeight w:val="492" w:hRule="atLeast"/>
        </w:trPr>
        <w:tc>
          <w:tcPr>
            <w:tcW w:w="9104" w:type="dxa"/>
            <w:gridSpan w:val="4"/>
            <w:shd w:val="clear" w:color="auto" w:fill="D9D9D9"/>
          </w:tcPr>
          <w:p>
            <w:pPr>
              <w:pStyle w:val="TableParagraph"/>
              <w:ind w:left="2266" w:right="2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Supplier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color w:val="000000"/>
                <w:sz w:val="24"/>
                <w:shd w:fill="FFFF00" w:color="auto" w:val="clear"/>
              </w:rPr>
              <w:t>[Revised]</w:t>
            </w:r>
            <w:r>
              <w:rPr>
                <w:b/>
                <w:color w:val="000000"/>
                <w:spacing w:val="-2"/>
                <w:sz w:val="24"/>
              </w:rPr>
              <w:t> </w:t>
            </w:r>
            <w:r>
              <w:rPr>
                <w:b/>
                <w:color w:val="000000"/>
                <w:sz w:val="24"/>
              </w:rPr>
              <w:t>Rectification</w:t>
            </w:r>
            <w:r>
              <w:rPr>
                <w:b/>
                <w:color w:val="000000"/>
                <w:spacing w:val="-5"/>
                <w:sz w:val="24"/>
              </w:rPr>
              <w:t> </w:t>
            </w:r>
            <w:r>
              <w:rPr>
                <w:b/>
                <w:color w:val="000000"/>
                <w:spacing w:val="-4"/>
                <w:sz w:val="24"/>
              </w:rPr>
              <w:t>Plan</w:t>
            </w:r>
          </w:p>
        </w:tc>
      </w:tr>
      <w:tr>
        <w:trPr>
          <w:trHeight w:val="491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Cause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Default</w:t>
            </w:r>
          </w:p>
        </w:tc>
        <w:tc>
          <w:tcPr>
            <w:tcW w:w="612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</w:t>
            </w:r>
            <w:r>
              <w:rPr>
                <w:b/>
                <w:color w:val="000000"/>
                <w:sz w:val="24"/>
                <w:shd w:fill="FFFF00" w:color="auto" w:val="clear"/>
              </w:rPr>
              <w:t>add</w:t>
            </w:r>
            <w:r>
              <w:rPr>
                <w:b/>
                <w:color w:val="000000"/>
                <w:sz w:val="24"/>
              </w:rPr>
              <w:t> </w:t>
            </w:r>
            <w:r>
              <w:rPr>
                <w:color w:val="000000"/>
                <w:spacing w:val="-2"/>
                <w:sz w:val="24"/>
              </w:rPr>
              <w:t>cause]</w:t>
            </w:r>
          </w:p>
        </w:tc>
      </w:tr>
      <w:tr>
        <w:trPr>
          <w:trHeight w:val="827" w:hRule="atLeast"/>
        </w:trPr>
        <w:tc>
          <w:tcPr>
            <w:tcW w:w="2977" w:type="dxa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Anticipated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impact </w:t>
            </w:r>
            <w:r>
              <w:rPr>
                <w:spacing w:val="-2"/>
                <w:sz w:val="24"/>
              </w:rPr>
              <w:t>assessment:</w:t>
            </w:r>
          </w:p>
        </w:tc>
        <w:tc>
          <w:tcPr>
            <w:tcW w:w="6127" w:type="dxa"/>
            <w:gridSpan w:val="3"/>
          </w:tcPr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</w:t>
            </w:r>
            <w:r>
              <w:rPr>
                <w:b/>
                <w:color w:val="000000"/>
                <w:sz w:val="24"/>
                <w:shd w:fill="FFFF00" w:color="auto" w:val="clear"/>
              </w:rPr>
              <w:t>add</w:t>
            </w:r>
            <w:r>
              <w:rPr>
                <w:b/>
                <w:color w:val="000000"/>
                <w:spacing w:val="-2"/>
                <w:sz w:val="24"/>
                <w:shd w:fill="FFFF00" w:color="auto" w:val="clear"/>
              </w:rPr>
              <w:t> </w:t>
            </w:r>
            <w:r>
              <w:rPr>
                <w:color w:val="000000"/>
                <w:spacing w:val="-2"/>
                <w:sz w:val="24"/>
              </w:rPr>
              <w:t>impact]</w:t>
            </w:r>
          </w:p>
        </w:tc>
      </w:tr>
      <w:tr>
        <w:trPr>
          <w:trHeight w:val="47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Actual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effect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Default:</w:t>
            </w:r>
          </w:p>
        </w:tc>
        <w:tc>
          <w:tcPr>
            <w:tcW w:w="612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</w:t>
            </w:r>
            <w:r>
              <w:rPr>
                <w:b/>
                <w:color w:val="000000"/>
                <w:sz w:val="24"/>
                <w:shd w:fill="FFFF00" w:color="auto" w:val="clear"/>
              </w:rPr>
              <w:t>add </w:t>
            </w:r>
            <w:r>
              <w:rPr>
                <w:color w:val="000000"/>
                <w:spacing w:val="-2"/>
                <w:sz w:val="24"/>
              </w:rPr>
              <w:t>effect]</w:t>
            </w:r>
          </w:p>
        </w:tc>
      </w:tr>
      <w:tr>
        <w:trPr>
          <w:trHeight w:val="458" w:hRule="atLeast"/>
        </w:trPr>
        <w:tc>
          <w:tcPr>
            <w:tcW w:w="2977" w:type="dxa"/>
            <w:vMerge w:val="restart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Steps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taken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to </w:t>
            </w:r>
            <w:r>
              <w:rPr>
                <w:spacing w:val="-2"/>
                <w:sz w:val="24"/>
              </w:rPr>
              <w:t>rectification:</w:t>
            </w:r>
          </w:p>
        </w:tc>
        <w:tc>
          <w:tcPr>
            <w:tcW w:w="3084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Steps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Timescale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7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7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shd w:fill="FFFF00" w:color="auto" w:val="clear"/>
              </w:rPr>
              <w:t>[…]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825" w:hRule="atLeast"/>
        </w:trPr>
        <w:tc>
          <w:tcPr>
            <w:tcW w:w="2977" w:type="dxa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Timescale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complete Rectification of Default</w:t>
            </w:r>
          </w:p>
        </w:tc>
        <w:tc>
          <w:tcPr>
            <w:tcW w:w="6127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[X]</w:t>
            </w:r>
            <w:r>
              <w:rPr>
                <w:color w:val="000000"/>
                <w:spacing w:val="-6"/>
                <w:sz w:val="24"/>
              </w:rPr>
              <w:t> </w:t>
            </w:r>
            <w:r>
              <w:rPr>
                <w:color w:val="000000"/>
                <w:sz w:val="24"/>
              </w:rPr>
              <w:t>Working </w:t>
            </w:r>
            <w:r>
              <w:rPr>
                <w:color w:val="000000"/>
                <w:spacing w:val="-4"/>
                <w:sz w:val="24"/>
              </w:rPr>
              <w:t>Days</w:t>
            </w:r>
          </w:p>
        </w:tc>
      </w:tr>
      <w:tr>
        <w:trPr>
          <w:trHeight w:val="457" w:hRule="atLeast"/>
        </w:trPr>
        <w:tc>
          <w:tcPr>
            <w:tcW w:w="2977" w:type="dxa"/>
            <w:vMerge w:val="restart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Steps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taken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prevent recurrence of Default</w:t>
            </w:r>
          </w:p>
        </w:tc>
        <w:tc>
          <w:tcPr>
            <w:tcW w:w="3084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Steps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spacing w:line="240" w:lineRule="auto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Timescale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spacing w:line="240" w:lineRule="auto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  <w:tr>
        <w:trPr>
          <w:trHeight w:val="458" w:hRule="atLeast"/>
        </w:trPr>
        <w:tc>
          <w:tcPr>
            <w:tcW w:w="29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pacing w:val="-5"/>
                <w:sz w:val="24"/>
                <w:shd w:fill="FFFF00" w:color="auto" w:val="clear"/>
              </w:rPr>
              <w:t>[…]</w:t>
            </w:r>
          </w:p>
        </w:tc>
        <w:tc>
          <w:tcPr>
            <w:tcW w:w="3043" w:type="dxa"/>
            <w:gridSpan w:val="2"/>
          </w:tcPr>
          <w:p>
            <w:pPr>
              <w:pStyle w:val="TableParagraph"/>
              <w:ind w:left="83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fill="FFFF00" w:color="auto" w:val="clear"/>
              </w:rPr>
              <w:t>[date]</w:t>
            </w:r>
          </w:p>
        </w:tc>
      </w:tr>
    </w:tbl>
    <w:p>
      <w:pPr>
        <w:spacing w:after="0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12" w:footer="1498" w:top="1480" w:bottom="1680" w:left="1340" w:right="1220"/>
          <w:pgNumType w:start="1"/>
        </w:sectPr>
      </w:pPr>
    </w:p>
    <w:p>
      <w:pPr>
        <w:pStyle w:val="BodyText"/>
        <w:spacing w:before="3"/>
        <w:rPr>
          <w:b/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7"/>
        <w:gridCol w:w="3061"/>
        <w:gridCol w:w="985"/>
        <w:gridCol w:w="2082"/>
      </w:tblGrid>
      <w:tr>
        <w:trPr>
          <w:trHeight w:val="993" w:hRule="atLeast"/>
        </w:trPr>
        <w:tc>
          <w:tcPr>
            <w:tcW w:w="2977" w:type="dxa"/>
          </w:tcPr>
          <w:p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 w:before="157"/>
              <w:rPr>
                <w:sz w:val="24"/>
              </w:rPr>
            </w:pPr>
            <w:r>
              <w:rPr>
                <w:sz w:val="24"/>
              </w:rPr>
              <w:t>Signed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Supplier:</w:t>
            </w:r>
          </w:p>
        </w:tc>
        <w:tc>
          <w:tcPr>
            <w:tcW w:w="3061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985" w:type="dxa"/>
          </w:tcPr>
          <w:p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 w:before="15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2082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91" w:hRule="atLeast"/>
        </w:trPr>
        <w:tc>
          <w:tcPr>
            <w:tcW w:w="9105" w:type="dxa"/>
            <w:gridSpan w:val="4"/>
            <w:shd w:val="clear" w:color="auto" w:fill="D9D9D9"/>
          </w:tcPr>
          <w:p>
            <w:pPr>
              <w:pStyle w:val="TableParagraph"/>
              <w:ind w:left="2256" w:right="225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Review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Rectification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color w:val="000000"/>
                <w:spacing w:val="-2"/>
                <w:sz w:val="24"/>
                <w:shd w:fill="FFFF00" w:color="auto" w:val="clear"/>
              </w:rPr>
              <w:t>[CCS/Buyer]</w:t>
            </w:r>
          </w:p>
        </w:tc>
      </w:tr>
      <w:tr>
        <w:trPr>
          <w:trHeight w:val="770" w:hRule="atLeast"/>
        </w:trPr>
        <w:tc>
          <w:tcPr>
            <w:tcW w:w="297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Outcome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review</w:t>
            </w:r>
          </w:p>
        </w:tc>
        <w:tc>
          <w:tcPr>
            <w:tcW w:w="6128" w:type="dxa"/>
            <w:gridSpan w:val="3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[Plan</w:t>
            </w:r>
            <w:r>
              <w:rPr>
                <w:color w:val="000000"/>
                <w:spacing w:val="-9"/>
                <w:sz w:val="24"/>
                <w:shd w:fill="FFFF00" w:color="auto" w:val="clear"/>
              </w:rPr>
              <w:t> </w:t>
            </w:r>
            <w:r>
              <w:rPr>
                <w:color w:val="000000"/>
                <w:sz w:val="24"/>
                <w:shd w:fill="FFFF00" w:color="auto" w:val="clear"/>
              </w:rPr>
              <w:t>Accepted]</w:t>
            </w:r>
            <w:r>
              <w:rPr>
                <w:color w:val="000000"/>
                <w:spacing w:val="-6"/>
                <w:sz w:val="24"/>
                <w:shd w:fill="FFFF00" w:color="auto" w:val="clear"/>
              </w:rPr>
              <w:t> </w:t>
            </w:r>
            <w:r>
              <w:rPr>
                <w:color w:val="000000"/>
                <w:sz w:val="24"/>
                <w:shd w:fill="FFFF00" w:color="auto" w:val="clear"/>
              </w:rPr>
              <w:t>[Plan</w:t>
            </w:r>
            <w:r>
              <w:rPr>
                <w:color w:val="000000"/>
                <w:spacing w:val="-10"/>
                <w:sz w:val="24"/>
                <w:shd w:fill="FFFF00" w:color="auto" w:val="clear"/>
              </w:rPr>
              <w:t> </w:t>
            </w:r>
            <w:r>
              <w:rPr>
                <w:color w:val="000000"/>
                <w:sz w:val="24"/>
                <w:shd w:fill="FFFF00" w:color="auto" w:val="clear"/>
              </w:rPr>
              <w:t>Rejected]</w:t>
            </w:r>
            <w:r>
              <w:rPr>
                <w:color w:val="000000"/>
                <w:spacing w:val="-6"/>
                <w:sz w:val="24"/>
                <w:shd w:fill="FFFF00" w:color="auto" w:val="clear"/>
              </w:rPr>
              <w:t> </w:t>
            </w:r>
            <w:r>
              <w:rPr>
                <w:color w:val="000000"/>
                <w:sz w:val="24"/>
                <w:shd w:fill="FFFF00" w:color="auto" w:val="clear"/>
              </w:rPr>
              <w:t>[Revised</w:t>
            </w:r>
            <w:r>
              <w:rPr>
                <w:color w:val="000000"/>
                <w:spacing w:val="-7"/>
                <w:sz w:val="24"/>
                <w:shd w:fill="FFFF00" w:color="auto" w:val="clear"/>
              </w:rPr>
              <w:t> </w:t>
            </w:r>
            <w:r>
              <w:rPr>
                <w:color w:val="000000"/>
                <w:sz w:val="24"/>
                <w:shd w:fill="FFFF00" w:color="auto" w:val="clear"/>
              </w:rPr>
              <w:t>Plan</w:t>
            </w:r>
            <w:r>
              <w:rPr>
                <w:color w:val="000000"/>
                <w:sz w:val="24"/>
              </w:rPr>
              <w:t> </w:t>
            </w:r>
            <w:r>
              <w:rPr>
                <w:color w:val="000000"/>
                <w:spacing w:val="-2"/>
                <w:sz w:val="24"/>
                <w:shd w:fill="FFFF00" w:color="auto" w:val="clear"/>
              </w:rPr>
              <w:t>Requested]</w:t>
            </w:r>
          </w:p>
        </w:tc>
      </w:tr>
      <w:tr>
        <w:trPr>
          <w:trHeight w:val="767" w:hRule="atLeast"/>
        </w:trPr>
        <w:tc>
          <w:tcPr>
            <w:tcW w:w="2977" w:type="dxa"/>
          </w:tcPr>
          <w:p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Reasons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Rejection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(if </w:t>
            </w:r>
            <w:r>
              <w:rPr>
                <w:spacing w:val="-2"/>
                <w:sz w:val="24"/>
              </w:rPr>
              <w:t>applicable)</w:t>
            </w:r>
          </w:p>
        </w:tc>
        <w:tc>
          <w:tcPr>
            <w:tcW w:w="6128" w:type="dxa"/>
            <w:gridSpan w:val="3"/>
          </w:tcPr>
          <w:p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hd w:fill="FFFF00" w:color="auto" w:val="clear"/>
              </w:rPr>
              <w:t>[</w:t>
            </w:r>
            <w:r>
              <w:rPr>
                <w:b/>
                <w:color w:val="000000"/>
                <w:sz w:val="24"/>
                <w:shd w:fill="FFFF00" w:color="auto" w:val="clear"/>
              </w:rPr>
              <w:t>add </w:t>
            </w:r>
            <w:r>
              <w:rPr>
                <w:color w:val="000000"/>
                <w:spacing w:val="-2"/>
                <w:sz w:val="24"/>
              </w:rPr>
              <w:t>reasons]</w:t>
            </w:r>
          </w:p>
        </w:tc>
      </w:tr>
      <w:tr>
        <w:trPr>
          <w:trHeight w:val="770" w:hRule="atLeast"/>
        </w:trPr>
        <w:tc>
          <w:tcPr>
            <w:tcW w:w="2977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Signed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> </w:t>
            </w:r>
            <w:r>
              <w:rPr>
                <w:color w:val="000000"/>
                <w:spacing w:val="-2"/>
                <w:sz w:val="24"/>
                <w:shd w:fill="FFFF00" w:color="auto" w:val="clear"/>
              </w:rPr>
              <w:t>[CCS/Buyer]</w:t>
            </w:r>
          </w:p>
        </w:tc>
        <w:tc>
          <w:tcPr>
            <w:tcW w:w="3061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985" w:type="dxa"/>
          </w:tcPr>
          <w:p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Date:</w:t>
            </w:r>
          </w:p>
        </w:tc>
        <w:tc>
          <w:tcPr>
            <w:tcW w:w="2082" w:type="dxa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2"/>
              </w:rPr>
            </w:pPr>
          </w:p>
        </w:tc>
      </w:tr>
    </w:tbl>
    <w:sectPr>
      <w:pgSz w:w="11910" w:h="16840"/>
      <w:pgMar w:header="712" w:footer="1498" w:top="1480" w:bottom="1680" w:left="13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.024002pt;margin-top:756.03949pt;width:90.85pt;height:25.65pt;mso-position-horizontal-relative:page;mso-position-vertical-relative:page;z-index:-15842816" type="#_x0000_t202" id="docshape2" filled="false" stroked="false">
          <v:textbox inset="0,0,0,0">
            <w:txbxContent>
              <w:p>
                <w:pPr>
                  <w:pStyle w:val="BodyText"/>
                  <w:spacing w:line="261" w:lineRule="auto" w:before="10"/>
                  <w:ind w:left="20"/>
                </w:pPr>
                <w:r>
                  <w:rPr/>
                  <w:t>DPS</w:t>
                </w:r>
                <w:r>
                  <w:rPr>
                    <w:spacing w:val="-14"/>
                  </w:rPr>
                  <w:t> </w:t>
                </w:r>
                <w:r>
                  <w:rPr/>
                  <w:t>Ref:</w:t>
                </w:r>
                <w:r>
                  <w:rPr>
                    <w:spacing w:val="-14"/>
                  </w:rPr>
                  <w:t> </w:t>
                </w:r>
                <w:r>
                  <w:rPr/>
                  <w:t>RM3764iii Model</w:t>
                </w:r>
                <w:r>
                  <w:rPr>
                    <w:spacing w:val="-9"/>
                  </w:rPr>
                  <w:t> </w:t>
                </w:r>
                <w:r>
                  <w:rPr/>
                  <w:t>Version:</w:t>
                </w:r>
                <w:r>
                  <w:rPr>
                    <w:spacing w:val="-8"/>
                  </w:rPr>
                  <w:t> </w:t>
                </w:r>
                <w:r>
                  <w:rPr>
                    <w:spacing w:val="-4"/>
                  </w:rPr>
                  <w:t>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4.900024pt;margin-top:781.855957pt;width:12.6pt;height:13.05pt;mso-position-horizontal-relative:page;mso-position-vertical-relative:page;z-index:-15842304" type="#_x0000_t202" id="docshape3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w w:val="100"/>
                    <w:sz w:val="22"/>
                  </w:rPr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>
                    <w:rFonts w:ascii="Calibri"/>
                    <w:w w:val="100"/>
                    <w:sz w:val="22"/>
                  </w:rPr>
                  <w:fldChar w:fldCharType="separate"/>
                </w:r>
                <w:r>
                  <w:rPr>
                    <w:rFonts w:ascii="Calibri"/>
                    <w:w w:val="100"/>
                    <w:sz w:val="22"/>
                  </w:rPr>
                  <w:t>1</w:t>
                </w:r>
                <w:r>
                  <w:rPr>
                    <w:rFonts w:ascii="Calibri"/>
                    <w:w w:val="10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9pt;width:180.35pt;height:24.8pt;mso-position-horizontal-relative:page;mso-position-vertical-relative:page;z-index:-15843328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Joint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10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(Rectification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pacing w:val="-4"/>
                    <w:sz w:val="20"/>
                  </w:rPr>
                  <w:t>Plan)</w:t>
                </w:r>
              </w:p>
              <w:p>
                <w:pPr>
                  <w:pStyle w:val="BodyText"/>
                  <w:spacing w:before="3"/>
                  <w:ind w:left="20"/>
                </w:pPr>
                <w:r>
                  <w:rPr>
                    <w:spacing w:val="-2"/>
                  </w:rPr>
                  <w:t>Crown</w:t>
                </w:r>
                <w:r>
                  <w:rPr>
                    <w:spacing w:val="4"/>
                  </w:rPr>
                  <w:t> </w:t>
                </w:r>
                <w:r>
                  <w:rPr>
                    <w:spacing w:val="-2"/>
                  </w:rPr>
                  <w:t>Copyright</w:t>
                </w:r>
                <w:r>
                  <w:rPr>
                    <w:spacing w:val="-13"/>
                  </w:rPr>
                  <w:t> </w:t>
                </w:r>
                <w:r>
                  <w:rPr>
                    <w:spacing w:val="-4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8"/>
      <w:ind w:left="10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74" w:lineRule="exact"/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2024-12-09T14:19:22Z</dcterms:created>
  <dcterms:modified xsi:type="dcterms:W3CDTF">2024-12-09T14:19:22Z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